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FD69" w14:textId="77777777" w:rsidR="003A0F7C" w:rsidRDefault="003A0F7C">
      <w:pPr>
        <w:spacing w:before="100" w:after="0" w:line="240" w:lineRule="auto"/>
      </w:pPr>
    </w:p>
    <w:p w14:paraId="15EC7FE3" w14:textId="631CC31F" w:rsidR="003A0F7C" w:rsidRDefault="008E3B67" w:rsidP="004679E2">
      <w:pPr>
        <w:pStyle w:val="NoSpacing"/>
      </w:pPr>
      <w:r>
        <w:rPr>
          <w:noProof/>
          <w:lang w:eastAsia="en-IE"/>
        </w:rPr>
        <w:drawing>
          <wp:inline distT="0" distB="0" distL="0" distR="0" wp14:anchorId="162FF10D" wp14:editId="483F2AF5">
            <wp:extent cx="1327785" cy="509099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5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noProof/>
          <w:lang w:eastAsia="en-IE"/>
        </w:rPr>
        <mc:AlternateContent>
          <mc:Choice Requires="wps">
            <w:drawing>
              <wp:inline distT="0" distB="0" distL="114300" distR="114300" wp14:anchorId="35C49970" wp14:editId="523F2A43">
                <wp:extent cx="1510665" cy="809625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5430" y="3379950"/>
                          <a:ext cx="15011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73E8B" w14:textId="5582C694" w:rsidR="003A0F7C" w:rsidRDefault="003A0F7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35C49970" id="Rectangle 4" o:spid="_x0000_s1026" style="width:118.9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" stroked="f">
                <v:textbox inset="2.53958mm,2.53958mm,2.53958mm,2.53958mm">
                  <w:txbxContent>
                    <w:p w14:paraId="64B73E8B" w14:textId="5582C694" w:rsidR="003A0F7C" w:rsidRDefault="003A0F7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noProof/>
          <w:lang w:eastAsia="en-IE"/>
        </w:rPr>
        <w:drawing>
          <wp:inline distT="0" distB="0" distL="0" distR="0" wp14:anchorId="059AE9EF" wp14:editId="230D19DE">
            <wp:extent cx="1318260" cy="1112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CF2D9AB" w14:textId="77777777" w:rsidR="003A0F7C" w:rsidRDefault="003A0F7C" w:rsidP="004679E2">
      <w:pPr>
        <w:pStyle w:val="NoSpacing"/>
        <w:rPr>
          <w:rFonts w:ascii="Helvetica Neue" w:eastAsia="Helvetica Neue" w:hAnsi="Helvetica Neue" w:cs="Helvetica Neue"/>
          <w:sz w:val="20"/>
          <w:szCs w:val="20"/>
          <w:u w:val="single"/>
        </w:rPr>
      </w:pPr>
    </w:p>
    <w:p w14:paraId="28FA1609" w14:textId="77777777" w:rsidR="00F0451A" w:rsidRDefault="00F0451A" w:rsidP="00F0451A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5F6AB034" w14:textId="052B22E5" w:rsidR="003E6606" w:rsidRDefault="00905CCE" w:rsidP="008876A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Coiste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na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nÓg</w:t>
      </w:r>
      <w:proofErr w:type="spellEnd"/>
      <w:r w:rsidR="004C4AD5">
        <w:rPr>
          <w:rFonts w:ascii="Comic Sans MS" w:eastAsia="Comic Sans MS" w:hAnsi="Comic Sans MS" w:cs="Comic Sans MS"/>
          <w:b/>
          <w:sz w:val="20"/>
          <w:szCs w:val="20"/>
        </w:rPr>
        <w:t xml:space="preserve"> League Rules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</w:t>
      </w:r>
      <w:r w:rsidR="00BD3A0C">
        <w:rPr>
          <w:rFonts w:ascii="Comic Sans MS" w:eastAsia="Comic Sans MS" w:hAnsi="Comic Sans MS" w:cs="Comic Sans MS"/>
          <w:b/>
          <w:sz w:val="20"/>
          <w:szCs w:val="20"/>
        </w:rPr>
        <w:t>6</w:t>
      </w:r>
    </w:p>
    <w:p w14:paraId="1FB23EC2" w14:textId="434695F5" w:rsidR="00FF7C95" w:rsidRPr="00FF7C95" w:rsidRDefault="00FF7C95" w:rsidP="00FF7C95">
      <w:pPr>
        <w:pStyle w:val="NormalWeb"/>
        <w:spacing w:beforeAutospacing="0" w:after="0" w:afterAutospacing="0"/>
        <w:rPr>
          <w:b/>
          <w:bCs/>
          <w:color w:val="FF0000"/>
        </w:rPr>
      </w:pPr>
    </w:p>
    <w:p w14:paraId="141E60B6" w14:textId="2F186F89" w:rsidR="00FF7C95" w:rsidRPr="00FF7C95" w:rsidRDefault="004C4AD5" w:rsidP="00FF7C95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Section A:  Rules Common to all </w:t>
      </w:r>
      <w:proofErr w:type="spellStart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Coiste</w:t>
      </w:r>
      <w:proofErr w:type="spellEnd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</w:t>
      </w:r>
      <w:proofErr w:type="spellStart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na</w:t>
      </w:r>
      <w:proofErr w:type="spellEnd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</w:t>
      </w:r>
      <w:proofErr w:type="spellStart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nÓg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C</w:t>
      </w:r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h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ill Dara League Competitions</w:t>
      </w:r>
      <w:r w:rsidR="00FF7C95" w:rsidRPr="00FF7C95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 </w:t>
      </w:r>
    </w:p>
    <w:p w14:paraId="66C5B92A" w14:textId="77777777" w:rsidR="004C4AD5" w:rsidRDefault="004C4AD5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35"/>
        <w:gridCol w:w="6535"/>
      </w:tblGrid>
      <w:tr w:rsidR="004C4AD5" w14:paraId="4FA67A40" w14:textId="77777777" w:rsidTr="00D432DA">
        <w:tc>
          <w:tcPr>
            <w:tcW w:w="546" w:type="dxa"/>
          </w:tcPr>
          <w:p w14:paraId="302F7F36" w14:textId="7B40B28E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72" w:type="dxa"/>
          </w:tcPr>
          <w:p w14:paraId="293012BC" w14:textId="7C0EDB3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724" w:type="dxa"/>
          </w:tcPr>
          <w:p w14:paraId="344B8127" w14:textId="60FD6B21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4C4AD5" w14:paraId="100FD41F" w14:textId="77777777" w:rsidTr="00D432DA">
        <w:tc>
          <w:tcPr>
            <w:tcW w:w="546" w:type="dxa"/>
          </w:tcPr>
          <w:p w14:paraId="40ACD539" w14:textId="7503C533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17CBBBB" w14:textId="78A60B2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Changing of Games</w:t>
            </w:r>
          </w:p>
        </w:tc>
        <w:tc>
          <w:tcPr>
            <w:tcW w:w="6724" w:type="dxa"/>
          </w:tcPr>
          <w:p w14:paraId="0CCB1F63" w14:textId="46391F46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Approval of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is required for proposed fixture changes</w:t>
            </w:r>
            <w:r w:rsidR="00260991">
              <w:rPr>
                <w:rFonts w:ascii="Arial" w:hAnsi="Arial" w:cs="Arial"/>
                <w:color w:val="000000"/>
                <w:sz w:val="16"/>
                <w:szCs w:val="16"/>
              </w:rPr>
              <w:t xml:space="preserve"> in relation to date, time or venue.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 xml:space="preserve"> Please note games will only be changed in very exceptional circumstances </w:t>
            </w:r>
            <w:proofErr w:type="spellStart"/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>e.g</w:t>
            </w:r>
            <w:proofErr w:type="spellEnd"/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 xml:space="preserve"> bereavement.</w:t>
            </w:r>
          </w:p>
          <w:p w14:paraId="1871A06A" w14:textId="4CCA0049" w:rsidR="000F03C2" w:rsidRDefault="000F03C2" w:rsidP="000F03C2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In the event of exceptional circumstances a club may make an application for change/postponement, for example: Death of a player, club official, prominent club member or close family relative of above.   </w:t>
            </w:r>
          </w:p>
          <w:p w14:paraId="0C78E1C6" w14:textId="14B7D447" w:rsidR="00260991" w:rsidRDefault="000F03C2" w:rsidP="00260991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4C4AD5"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In the event of Covid within a team setting, the fixture will be conceded by the Club. The Club will not be penalised should they qualify for a knock-out stage fixture.</w:t>
            </w:r>
          </w:p>
          <w:p w14:paraId="122CCE0B" w14:textId="77777777" w:rsidR="000F03C2" w:rsidRDefault="000F03C2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93ACE79" w14:textId="4AE41798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In all cases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decision is final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27A1BEC3" w14:textId="77777777" w:rsidTr="00D432DA">
        <w:tc>
          <w:tcPr>
            <w:tcW w:w="546" w:type="dxa"/>
          </w:tcPr>
          <w:p w14:paraId="4A496CC6" w14:textId="5AD01A17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72" w:type="dxa"/>
          </w:tcPr>
          <w:p w14:paraId="7DDEB4A7" w14:textId="1233D3C7" w:rsidR="004C4AD5" w:rsidRDefault="004C4AD5" w:rsidP="004C4A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Last Round of Games</w:t>
            </w:r>
          </w:p>
        </w:tc>
        <w:tc>
          <w:tcPr>
            <w:tcW w:w="6724" w:type="dxa"/>
          </w:tcPr>
          <w:p w14:paraId="63C56ADE" w14:textId="3D5EDB9F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All fixtures must be up to date before the last round is played. No changes or cancellations shall be allowed. Exceptional cases will be dealt with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7ECE97E6" w14:textId="77777777" w:rsidTr="00D432DA">
        <w:tc>
          <w:tcPr>
            <w:tcW w:w="546" w:type="dxa"/>
          </w:tcPr>
          <w:p w14:paraId="031FF8D7" w14:textId="7C85C41C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2" w:type="dxa"/>
          </w:tcPr>
          <w:p w14:paraId="7C99F3D8" w14:textId="3FADD616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County Panellist Exceptions</w:t>
            </w:r>
          </w:p>
        </w:tc>
        <w:tc>
          <w:tcPr>
            <w:tcW w:w="6724" w:type="dxa"/>
          </w:tcPr>
          <w:p w14:paraId="392C97F6" w14:textId="38554DBA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Clubs shall play all league games without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ounty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anellists when unavailable.</w:t>
            </w:r>
          </w:p>
        </w:tc>
      </w:tr>
      <w:tr w:rsidR="004C4AD5" w14:paraId="7139C2CA" w14:textId="77777777" w:rsidTr="00D432DA">
        <w:tc>
          <w:tcPr>
            <w:tcW w:w="546" w:type="dxa"/>
          </w:tcPr>
          <w:p w14:paraId="56A64319" w14:textId="32C16B9F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2" w:type="dxa"/>
          </w:tcPr>
          <w:p w14:paraId="4368E954" w14:textId="5A0767D2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Appointment of Referees</w:t>
            </w:r>
          </w:p>
        </w:tc>
        <w:tc>
          <w:tcPr>
            <w:tcW w:w="6724" w:type="dxa"/>
          </w:tcPr>
          <w:p w14:paraId="2ACC0DCA" w14:textId="58F1BE51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All refer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ees shall be appointed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Referee fee for all league games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organised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is €</w:t>
            </w:r>
            <w:r w:rsidR="003A33C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to be split 50/50 between both Clubs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. Referee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s fee to be paid prior to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throw-in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of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 w:rsidRPr="00AD18D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st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half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 xml:space="preserve"> by team ambassador.</w:t>
            </w:r>
          </w:p>
        </w:tc>
      </w:tr>
      <w:tr w:rsidR="004C4AD5" w14:paraId="6A7C28B3" w14:textId="77777777" w:rsidTr="00D432DA">
        <w:tc>
          <w:tcPr>
            <w:tcW w:w="546" w:type="dxa"/>
          </w:tcPr>
          <w:p w14:paraId="4FF2B95E" w14:textId="22339390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72" w:type="dxa"/>
          </w:tcPr>
          <w:p w14:paraId="2DBE19E6" w14:textId="32AC6A27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Home Venue</w:t>
            </w:r>
          </w:p>
        </w:tc>
        <w:tc>
          <w:tcPr>
            <w:tcW w:w="6724" w:type="dxa"/>
          </w:tcPr>
          <w:p w14:paraId="70F462B8" w14:textId="4216B851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First named-teams to have home venue. In the event of home side’s pitch being unplayable the game shall be played at opposing team’s venue 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the same date. 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Non Compliance will be dealt with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</w:tr>
      <w:tr w:rsidR="004C4AD5" w14:paraId="50306E5F" w14:textId="77777777" w:rsidTr="00D432DA">
        <w:tc>
          <w:tcPr>
            <w:tcW w:w="546" w:type="dxa"/>
          </w:tcPr>
          <w:p w14:paraId="38323E9C" w14:textId="2FB0B71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72" w:type="dxa"/>
          </w:tcPr>
          <w:p w14:paraId="7A98A981" w14:textId="3B1950D8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General Regulations –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Registration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Lists</w:t>
            </w:r>
          </w:p>
        </w:tc>
        <w:tc>
          <w:tcPr>
            <w:tcW w:w="6724" w:type="dxa"/>
          </w:tcPr>
          <w:p w14:paraId="4DABBAF7" w14:textId="0B8AF959" w:rsidR="004C4AD5" w:rsidRPr="00AD18D6" w:rsidRDefault="00BD3A0C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b/>
                <w:bCs/>
              </w:rPr>
            </w:pPr>
            <w:r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Clubs who enter more than one team in any specific code must submit a registration list of 18 players for first &amp; subsequent teams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including the lowest entered team. All Clubs to submit team list. Note: A player can play up on one occasion and be permitted to play again with the lower graded team however once a players plays with the higher graded team on the second occasion they then tied to that highest graded team. Also note a player who plays up two grades can only return to the next highest graded team.</w:t>
            </w:r>
          </w:p>
        </w:tc>
      </w:tr>
      <w:tr w:rsidR="004C4AD5" w14:paraId="15F88CDD" w14:textId="77777777" w:rsidTr="00D432DA">
        <w:tc>
          <w:tcPr>
            <w:tcW w:w="546" w:type="dxa"/>
          </w:tcPr>
          <w:p w14:paraId="6D0707C7" w14:textId="296D5EB4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72" w:type="dxa"/>
          </w:tcPr>
          <w:p w14:paraId="41C25242" w14:textId="5CB12173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2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Teams in Same Division</w:t>
            </w:r>
          </w:p>
        </w:tc>
        <w:tc>
          <w:tcPr>
            <w:tcW w:w="6724" w:type="dxa"/>
          </w:tcPr>
          <w:p w14:paraId="56DA7648" w14:textId="125D2DAB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Clubs will not be allowed to have two teams in the same league division.</w:t>
            </w:r>
          </w:p>
        </w:tc>
      </w:tr>
      <w:tr w:rsidR="004C4AD5" w14:paraId="4A24C506" w14:textId="77777777" w:rsidTr="00D432DA">
        <w:tc>
          <w:tcPr>
            <w:tcW w:w="546" w:type="dxa"/>
          </w:tcPr>
          <w:p w14:paraId="3FED20A1" w14:textId="26EB2993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72" w:type="dxa"/>
          </w:tcPr>
          <w:p w14:paraId="07098B1F" w14:textId="25313FED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Effect of Withdrawal of Teams on Other Club Teams in Lower Divisions</w:t>
            </w:r>
          </w:p>
        </w:tc>
        <w:tc>
          <w:tcPr>
            <w:tcW w:w="6724" w:type="dxa"/>
          </w:tcPr>
          <w:p w14:paraId="142AD472" w14:textId="641B2DE2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Where a club enters a league organised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subsequently fails to take part in that league, this club cannot then partake in a league at a lower grade than the league they failed to take part in.</w:t>
            </w:r>
          </w:p>
        </w:tc>
      </w:tr>
      <w:tr w:rsidR="007E38B5" w14:paraId="7539BF1D" w14:textId="77777777" w:rsidTr="00D432DA">
        <w:tc>
          <w:tcPr>
            <w:tcW w:w="546" w:type="dxa"/>
          </w:tcPr>
          <w:p w14:paraId="7CEBA2E7" w14:textId="6839B0D0" w:rsidR="007E38B5" w:rsidRDefault="00905CCE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72" w:type="dxa"/>
          </w:tcPr>
          <w:p w14:paraId="76D57A4A" w14:textId="1F11B6AF" w:rsidR="007E38B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Jersey Clashes</w:t>
            </w:r>
          </w:p>
        </w:tc>
        <w:tc>
          <w:tcPr>
            <w:tcW w:w="6724" w:type="dxa"/>
          </w:tcPr>
          <w:p w14:paraId="76C16B2E" w14:textId="3B601112" w:rsidR="007E38B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Home team in league games must use alternative colour jerseys i.e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second set in the event of cla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sh with the opposing team.  Non-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comp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liance will result in a fine. (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Rule 7.7 T.O 202</w:t>
            </w:r>
            <w:r w:rsidR="00BD3A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applies). Clubs may come to an alternative arrangement by agreement. Such alternative arrangements must be agreed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prior to the commencement of the game.</w:t>
            </w:r>
          </w:p>
        </w:tc>
      </w:tr>
      <w:tr w:rsidR="00D432DA" w14:paraId="3DED4937" w14:textId="77777777" w:rsidTr="00D432DA">
        <w:tc>
          <w:tcPr>
            <w:tcW w:w="546" w:type="dxa"/>
          </w:tcPr>
          <w:p w14:paraId="4365C208" w14:textId="44B6412B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72" w:type="dxa"/>
          </w:tcPr>
          <w:p w14:paraId="31D1888B" w14:textId="353DDC93" w:rsidR="00D432DA" w:rsidRDefault="00D432DA" w:rsidP="00D432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Winner on the Day Provisions</w:t>
            </w:r>
          </w:p>
        </w:tc>
        <w:tc>
          <w:tcPr>
            <w:tcW w:w="6724" w:type="dxa"/>
          </w:tcPr>
          <w:p w14:paraId="4E701BF4" w14:textId="01F715F0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The Extra Time and Winner on the day Regulations will be applied in all play-off, semi-finals and finals.  </w:t>
            </w:r>
          </w:p>
        </w:tc>
      </w:tr>
      <w:tr w:rsidR="00D432DA" w14:paraId="05F1649C" w14:textId="77777777" w:rsidTr="00D432DA">
        <w:tc>
          <w:tcPr>
            <w:tcW w:w="546" w:type="dxa"/>
          </w:tcPr>
          <w:p w14:paraId="531E9A32" w14:textId="4EB4C466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580E5A7C" w14:textId="59F4FA8E" w:rsidR="00D432DA" w:rsidRDefault="00D432DA" w:rsidP="00D432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Application of R</w:t>
            </w: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ule 6.21 </w:t>
            </w:r>
          </w:p>
        </w:tc>
        <w:tc>
          <w:tcPr>
            <w:tcW w:w="6724" w:type="dxa"/>
          </w:tcPr>
          <w:p w14:paraId="5E409D10" w14:textId="77777777" w:rsidR="00BD3A0C" w:rsidRPr="006549F6" w:rsidRDefault="00BD3A0C" w:rsidP="00BD3A0C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Application of GAA Code 11.1.5 (c) Section Split and Final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positions are deter-mined by GAA Code 11.1.5 (c) as set out below with the following provisions included:</w:t>
            </w:r>
          </w:p>
          <w:p w14:paraId="6FD65769" w14:textId="77777777" w:rsidR="00BD3A0C" w:rsidRPr="006549F6" w:rsidRDefault="00BD3A0C" w:rsidP="00BD3A0C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proofErr w:type="spellEnd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) The higher number of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Points obtained in the ‘Head to Head’ games defined as the games in which the teams involved in the tie have played each other in the competition.</w:t>
            </w:r>
          </w:p>
          <w:p w14:paraId="0CE446DE" w14:textId="77777777" w:rsidR="00BD3A0C" w:rsidRPr="006549F6" w:rsidRDefault="00BD3A0C" w:rsidP="00BD3A0C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(ii) The higher Scoring Difference (subtracting the total Scores Against from total Scores For) in the ‘Head-to-Head’ games.</w:t>
            </w:r>
          </w:p>
          <w:p w14:paraId="2C7F5F88" w14:textId="77777777" w:rsidR="00BD3A0C" w:rsidRPr="006549F6" w:rsidRDefault="00BD3A0C" w:rsidP="00BD3A0C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(iii) The higher Scores For in the ‘Head-to- Head’ games. (iv) (iv) If the application of criteria (</w:t>
            </w:r>
            <w:proofErr w:type="spellStart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proofErr w:type="spellEnd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) to (iii) results in a team(s) being successful or eliminated but there is still a 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relevant tie to be decided, criteria (</w:t>
            </w:r>
            <w:proofErr w:type="spellStart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proofErr w:type="spellEnd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) to (iii) are to be repeated for the ‘Head-to-Head’ games only of the still tied teams.</w:t>
            </w:r>
          </w:p>
          <w:p w14:paraId="2D80B6AE" w14:textId="77777777" w:rsidR="00BD3A0C" w:rsidRDefault="00BD3A0C" w:rsidP="00BD3A0C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(v) The higher Scoring Difference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 </w:t>
            </w:r>
          </w:p>
          <w:p w14:paraId="3DECF59F" w14:textId="77777777" w:rsidR="00BD3A0C" w:rsidRPr="006549F6" w:rsidRDefault="00BD3A0C" w:rsidP="00BD3A0C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(vi) The higher Scores For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</w:t>
            </w:r>
          </w:p>
          <w:p w14:paraId="39B23D96" w14:textId="4697A862" w:rsidR="00D432DA" w:rsidRPr="000334CC" w:rsidRDefault="00BD3A0C" w:rsidP="00BD3A0C">
            <w:pPr>
              <w:pStyle w:val="NormalWeb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(vii) A Play-Off. Exception: Where the outcome is affected by a walkover or disqualification, points and score difference will be used only for games involving the tied teams i.e. points (v) and (vi) will not be applied."</w:t>
            </w:r>
          </w:p>
        </w:tc>
      </w:tr>
    </w:tbl>
    <w:p w14:paraId="40EDE72A" w14:textId="5BFBA6C2" w:rsidR="00B9536A" w:rsidRDefault="00B9536A" w:rsidP="00A87A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14:paraId="01CA1FB0" w14:textId="25EA78F4" w:rsidR="00FF7C95" w:rsidRPr="00FF7C95" w:rsidRDefault="004C4AD5" w:rsidP="00B9536A">
      <w:pPr>
        <w:rPr>
          <w:b/>
          <w:bCs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Section B:  Rules specific to </w:t>
      </w:r>
      <w:proofErr w:type="spellStart"/>
      <w:r w:rsidR="00905CCE">
        <w:rPr>
          <w:rFonts w:ascii="Arial" w:hAnsi="Arial" w:cs="Arial"/>
          <w:b/>
          <w:bCs/>
          <w:sz w:val="16"/>
          <w:szCs w:val="16"/>
          <w:u w:val="single"/>
        </w:rPr>
        <w:t>Coiste</w:t>
      </w:r>
      <w:proofErr w:type="spellEnd"/>
      <w:r w:rsidR="00905CCE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proofErr w:type="spellStart"/>
      <w:r w:rsidR="00905CCE">
        <w:rPr>
          <w:rFonts w:ascii="Arial" w:hAnsi="Arial" w:cs="Arial"/>
          <w:b/>
          <w:bCs/>
          <w:sz w:val="16"/>
          <w:szCs w:val="16"/>
          <w:u w:val="single"/>
        </w:rPr>
        <w:t>na</w:t>
      </w:r>
      <w:proofErr w:type="spellEnd"/>
      <w:r w:rsidR="00905CCE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proofErr w:type="spellStart"/>
      <w:r w:rsidR="00905CCE">
        <w:rPr>
          <w:rFonts w:ascii="Arial" w:hAnsi="Arial" w:cs="Arial"/>
          <w:b/>
          <w:bCs/>
          <w:sz w:val="16"/>
          <w:szCs w:val="16"/>
          <w:u w:val="single"/>
        </w:rPr>
        <w:t>nÓg</w:t>
      </w:r>
      <w:proofErr w:type="spellEnd"/>
      <w:r w:rsidR="00905CCE">
        <w:rPr>
          <w:rFonts w:ascii="Arial" w:hAnsi="Arial" w:cs="Arial"/>
          <w:b/>
          <w:bCs/>
          <w:sz w:val="16"/>
          <w:szCs w:val="16"/>
          <w:u w:val="single"/>
        </w:rPr>
        <w:t xml:space="preserve"> Chill Dara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="00824D3F">
        <w:rPr>
          <w:rFonts w:ascii="Arial" w:hAnsi="Arial" w:cs="Arial"/>
          <w:b/>
          <w:bCs/>
          <w:sz w:val="16"/>
          <w:szCs w:val="16"/>
          <w:u w:val="single"/>
        </w:rPr>
        <w:t>U16</w:t>
      </w:r>
      <w:r w:rsidR="00627495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="00C3319A">
        <w:rPr>
          <w:rFonts w:ascii="Arial" w:hAnsi="Arial" w:cs="Arial"/>
          <w:b/>
          <w:bCs/>
          <w:sz w:val="16"/>
          <w:szCs w:val="16"/>
          <w:u w:val="single"/>
        </w:rPr>
        <w:t>Hurling</w:t>
      </w:r>
      <w:r w:rsidR="009564BF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>Leagues</w:t>
      </w:r>
    </w:p>
    <w:p w14:paraId="2C6878EC" w14:textId="77777777" w:rsidR="00D432DA" w:rsidRDefault="00D432DA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37"/>
        <w:gridCol w:w="6533"/>
      </w:tblGrid>
      <w:tr w:rsidR="00D432DA" w14:paraId="32D04C67" w14:textId="77777777" w:rsidTr="006D136F">
        <w:tc>
          <w:tcPr>
            <w:tcW w:w="546" w:type="dxa"/>
          </w:tcPr>
          <w:p w14:paraId="3EF3CDB3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37" w:type="dxa"/>
          </w:tcPr>
          <w:p w14:paraId="2A272F4F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533" w:type="dxa"/>
          </w:tcPr>
          <w:p w14:paraId="3C4EB707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AF54D7" w14:paraId="093087A1" w14:textId="77777777" w:rsidTr="006D136F">
        <w:tc>
          <w:tcPr>
            <w:tcW w:w="546" w:type="dxa"/>
          </w:tcPr>
          <w:p w14:paraId="05132C92" w14:textId="6AB4E271" w:rsidR="00AF54D7" w:rsidRDefault="00AF54D7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7" w:type="dxa"/>
          </w:tcPr>
          <w:p w14:paraId="4BA1953C" w14:textId="38DAF3FD" w:rsidR="00AF54D7" w:rsidRPr="0032225C" w:rsidRDefault="00C3319A" w:rsidP="00687D73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– League Structure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24D3F">
              <w:rPr>
                <w:rFonts w:ascii="Arial" w:hAnsi="Arial" w:cs="Arial"/>
                <w:color w:val="000000"/>
                <w:sz w:val="16"/>
                <w:szCs w:val="16"/>
              </w:rPr>
              <w:t>U16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League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33" w:type="dxa"/>
          </w:tcPr>
          <w:p w14:paraId="0C56DC94" w14:textId="757EB695" w:rsidR="000F03C2" w:rsidRDefault="00032159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Divisions 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D3A0C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r w:rsidR="00C3319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teams, Divisio</w:t>
            </w:r>
            <w:r w:rsidR="00BD3A0C">
              <w:rPr>
                <w:rFonts w:ascii="Arial" w:hAnsi="Arial" w:cs="Arial"/>
                <w:color w:val="000000"/>
                <w:sz w:val="16"/>
                <w:szCs w:val="16"/>
              </w:rPr>
              <w:t>n 3</w:t>
            </w:r>
            <w:r w:rsidR="00824D3F">
              <w:rPr>
                <w:rFonts w:ascii="Arial" w:hAnsi="Arial" w:cs="Arial"/>
                <w:color w:val="000000"/>
                <w:sz w:val="16"/>
                <w:szCs w:val="16"/>
              </w:rPr>
              <w:t>: 7 team</w:t>
            </w:r>
            <w:r w:rsidR="00D50E76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  <w:p w14:paraId="1AF15C3D" w14:textId="77777777" w:rsidR="000F03C2" w:rsidRDefault="000F03C2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CCCF549" w14:textId="5D849598" w:rsidR="0071669A" w:rsidRDefault="000F03C2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Divisions 1</w:t>
            </w:r>
            <w:r w:rsidR="00BD3A0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824D3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D3A0C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3 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Each team will play each other once.  The top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 xml:space="preserve">four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teams will qualify for the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>Semi-F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inal. </w:t>
            </w:r>
          </w:p>
          <w:p w14:paraId="73491CF0" w14:textId="77777777" w:rsidR="0071669A" w:rsidRDefault="0071669A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3B68476" w14:textId="01DFDC09" w:rsidR="0071669A" w:rsidRDefault="00346BF1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Bottom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team </w:t>
            </w:r>
            <w:r w:rsidR="00B80BD0">
              <w:rPr>
                <w:rFonts w:ascii="Arial" w:hAnsi="Arial" w:cs="Arial"/>
                <w:color w:val="000000"/>
                <w:sz w:val="16"/>
                <w:szCs w:val="16"/>
              </w:rPr>
              <w:t xml:space="preserve">in Divisions 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80BD0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="00824D3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 xml:space="preserve"> will be relegated</w:t>
            </w:r>
            <w:r w:rsidR="00540DD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07D106E9" w14:textId="77777777" w:rsidR="00540DD7" w:rsidRDefault="00540DD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9CF05BD" w14:textId="02FB9B48" w:rsidR="00AF54D7" w:rsidRDefault="006D136F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Winning 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team contesting Divisional finals to be promoted.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</w:p>
          <w:p w14:paraId="17DE7FA4" w14:textId="77777777" w:rsidR="00223B05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</w:pPr>
            <w:proofErr w:type="spellStart"/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Coiste</w:t>
            </w:r>
            <w:proofErr w:type="spellEnd"/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na</w:t>
            </w:r>
            <w:proofErr w:type="spellEnd"/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 xml:space="preserve"> Óg reserves th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e right to alter the above in the case of anomalies with results.</w:t>
            </w:r>
          </w:p>
          <w:p w14:paraId="10E7017B" w14:textId="241D6CAA" w:rsidR="00223B05" w:rsidRPr="0032225C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3F8F" w:rsidRPr="007E38B5" w14:paraId="60E6C23C" w14:textId="77777777" w:rsidTr="006D136F">
        <w:tc>
          <w:tcPr>
            <w:tcW w:w="546" w:type="dxa"/>
          </w:tcPr>
          <w:p w14:paraId="212DC1A4" w14:textId="7FA96030" w:rsidR="009E3F8F" w:rsidRDefault="009564BF" w:rsidP="009E3F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37" w:type="dxa"/>
          </w:tcPr>
          <w:p w14:paraId="736A627A" w14:textId="737E1040" w:rsidR="009E3F8F" w:rsidRPr="0032225C" w:rsidRDefault="00C3319A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- No of Players 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24D3F">
              <w:rPr>
                <w:rFonts w:ascii="Arial" w:hAnsi="Arial" w:cs="Arial"/>
                <w:color w:val="000000"/>
                <w:sz w:val="16"/>
                <w:szCs w:val="16"/>
              </w:rPr>
              <w:t>U16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1</w:t>
            </w:r>
          </w:p>
        </w:tc>
        <w:tc>
          <w:tcPr>
            <w:tcW w:w="6533" w:type="dxa"/>
          </w:tcPr>
          <w:p w14:paraId="5350E179" w14:textId="78B64ADB" w:rsidR="009E3F8F" w:rsidRPr="0032225C" w:rsidRDefault="00824D3F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U16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>HL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 Divisions 1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= 15 a side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(down to 13 a side by agreement, with agreement not to be withheld)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 xml:space="preserve">It is not the responsibility of the referee’s to inform the clubs of this rule. </w:t>
            </w:r>
          </w:p>
        </w:tc>
      </w:tr>
      <w:tr w:rsidR="009564BF" w:rsidRPr="007E38B5" w14:paraId="73B541BC" w14:textId="77777777" w:rsidTr="006D136F">
        <w:tc>
          <w:tcPr>
            <w:tcW w:w="546" w:type="dxa"/>
          </w:tcPr>
          <w:p w14:paraId="0FB66B7D" w14:textId="7B4CB661" w:rsidR="009564BF" w:rsidRDefault="00346BF1" w:rsidP="009564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37" w:type="dxa"/>
          </w:tcPr>
          <w:p w14:paraId="64465F44" w14:textId="10C4E039" w:rsidR="009564BF" w:rsidRPr="0032225C" w:rsidRDefault="00C3319A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League Regulations - No of Players – </w:t>
            </w:r>
            <w:r w:rsidR="00824D3F">
              <w:rPr>
                <w:rFonts w:ascii="Arial" w:hAnsi="Arial" w:cs="Arial"/>
                <w:color w:val="000000"/>
                <w:sz w:val="16"/>
                <w:szCs w:val="16"/>
              </w:rPr>
              <w:t>U16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87BD3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3</w:t>
            </w:r>
          </w:p>
        </w:tc>
        <w:tc>
          <w:tcPr>
            <w:tcW w:w="6533" w:type="dxa"/>
          </w:tcPr>
          <w:p w14:paraId="7AC1B121" w14:textId="5426B154" w:rsidR="009564BF" w:rsidRPr="0032225C" w:rsidRDefault="00824D3F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U16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>HL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Division</w:t>
            </w:r>
            <w:r w:rsidR="00CD275D">
              <w:rPr>
                <w:rFonts w:ascii="Arial" w:hAnsi="Arial" w:cs="Arial"/>
                <w:color w:val="000000"/>
                <w:sz w:val="16"/>
                <w:szCs w:val="16"/>
              </w:rPr>
              <w:t xml:space="preserve">s 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&amp; 3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= 15 a side (down to 11</w:t>
            </w:r>
            <w:r w:rsidR="005E2D7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a side by agreement, with agreement not to be withheld). 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It is not the responsibility of the referee’s to inform the clubs of this rule.</w:t>
            </w:r>
          </w:p>
        </w:tc>
      </w:tr>
    </w:tbl>
    <w:p w14:paraId="0543AB44" w14:textId="77777777" w:rsidR="003A0F7C" w:rsidRDefault="003A0F7C" w:rsidP="004679E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100DF698" w14:textId="0014B64D" w:rsidR="003A0F7C" w:rsidRDefault="003E6606" w:rsidP="004679E2">
      <w:pPr>
        <w:pStyle w:val="NoSpacing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Copyright ©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</w:t>
      </w:r>
      <w:r w:rsidR="00BD3A0C">
        <w:rPr>
          <w:rFonts w:ascii="Comic Sans MS" w:eastAsia="Comic Sans MS" w:hAnsi="Comic Sans MS" w:cs="Comic Sans MS"/>
          <w:b/>
          <w:sz w:val="20"/>
          <w:szCs w:val="20"/>
        </w:rPr>
        <w:t>5</w:t>
      </w:r>
      <w:r w:rsidR="00A84D17">
        <w:rPr>
          <w:rFonts w:ascii="Comic Sans MS" w:eastAsia="Comic Sans MS" w:hAnsi="Comic Sans MS" w:cs="Comic Sans MS"/>
          <w:b/>
          <w:sz w:val="20"/>
          <w:szCs w:val="20"/>
        </w:rPr>
        <w:t xml:space="preserve"> GAA. All rights reserved. No use or reproduction permitted without formal written licence from the copyright holder</w:t>
      </w:r>
    </w:p>
    <w:sectPr w:rsidR="003A0F7C" w:rsidSect="00230199">
      <w:footerReference w:type="default" r:id="rId9"/>
      <w:pgSz w:w="11906" w:h="16838"/>
      <w:pgMar w:top="142" w:right="1440" w:bottom="284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82CE" w14:textId="77777777" w:rsidR="006A30CF" w:rsidRDefault="006A30CF" w:rsidP="00905CCE">
      <w:pPr>
        <w:spacing w:after="0" w:line="240" w:lineRule="auto"/>
      </w:pPr>
      <w:r>
        <w:separator/>
      </w:r>
    </w:p>
  </w:endnote>
  <w:endnote w:type="continuationSeparator" w:id="0">
    <w:p w14:paraId="636DFB58" w14:textId="77777777" w:rsidR="006A30CF" w:rsidRDefault="006A30CF" w:rsidP="0090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86C5" w14:textId="3D4D6AC2" w:rsidR="004652BD" w:rsidRDefault="00465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0566BF" wp14:editId="62978B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e70a4193a9ac3bedc7285a49" descr="{&quot;HashCode&quot;:65536464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50FD8E" w14:textId="45DCA5EC" w:rsidR="004652BD" w:rsidRPr="004652BD" w:rsidRDefault="004652BD" w:rsidP="004652BD">
                          <w:pPr>
                            <w:spacing w:after="0"/>
                            <w:rPr>
                              <w:color w:val="228B22"/>
                              <w:sz w:val="20"/>
                            </w:rPr>
                          </w:pPr>
                          <w:r w:rsidRPr="004652BD">
                            <w:rPr>
                              <w:color w:val="228B22"/>
                              <w:sz w:val="20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566BF" id="_x0000_t202" coordsize="21600,21600" o:spt="202" path="m,l,21600r21600,l21600,xe">
              <v:stroke joinstyle="miter"/>
              <v:path gradientshapeok="t" o:connecttype="rect"/>
            </v:shapetype>
            <v:shape id="MSIPCMe70a4193a9ac3bedc7285a49" o:spid="_x0000_s1027" type="#_x0000_t202" alt="{&quot;HashCode&quot;:65536464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F50FD8E" w14:textId="45DCA5EC" w:rsidR="004652BD" w:rsidRPr="004652BD" w:rsidRDefault="004652BD" w:rsidP="004652BD">
                    <w:pPr>
                      <w:spacing w:after="0"/>
                      <w:rPr>
                        <w:color w:val="228B22"/>
                        <w:sz w:val="20"/>
                      </w:rPr>
                    </w:pPr>
                    <w:r w:rsidRPr="004652BD">
                      <w:rPr>
                        <w:color w:val="228B22"/>
                        <w:sz w:val="20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12B2F" w14:textId="77777777" w:rsidR="006A30CF" w:rsidRDefault="006A30CF" w:rsidP="00905CCE">
      <w:pPr>
        <w:spacing w:after="0" w:line="240" w:lineRule="auto"/>
      </w:pPr>
      <w:r>
        <w:separator/>
      </w:r>
    </w:p>
  </w:footnote>
  <w:footnote w:type="continuationSeparator" w:id="0">
    <w:p w14:paraId="0C0C2192" w14:textId="77777777" w:rsidR="006A30CF" w:rsidRDefault="006A30CF" w:rsidP="00905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C40"/>
    <w:multiLevelType w:val="hybridMultilevel"/>
    <w:tmpl w:val="D196E2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A1847"/>
    <w:multiLevelType w:val="hybridMultilevel"/>
    <w:tmpl w:val="5EECE50E"/>
    <w:lvl w:ilvl="0" w:tplc="D4C894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746E4"/>
    <w:multiLevelType w:val="hybridMultilevel"/>
    <w:tmpl w:val="C2B4F3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F7D73"/>
    <w:multiLevelType w:val="hybridMultilevel"/>
    <w:tmpl w:val="8DB24D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74803">
    <w:abstractNumId w:val="1"/>
  </w:num>
  <w:num w:numId="2" w16cid:durableId="833690387">
    <w:abstractNumId w:val="3"/>
  </w:num>
  <w:num w:numId="3" w16cid:durableId="1934704934">
    <w:abstractNumId w:val="0"/>
  </w:num>
  <w:num w:numId="4" w16cid:durableId="53596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7C"/>
    <w:rsid w:val="00032159"/>
    <w:rsid w:val="000334CC"/>
    <w:rsid w:val="000375C5"/>
    <w:rsid w:val="000518C3"/>
    <w:rsid w:val="0008219F"/>
    <w:rsid w:val="000A238A"/>
    <w:rsid w:val="000A35ED"/>
    <w:rsid w:val="000F03C2"/>
    <w:rsid w:val="000F251B"/>
    <w:rsid w:val="001A7824"/>
    <w:rsid w:val="00223B05"/>
    <w:rsid w:val="00230199"/>
    <w:rsid w:val="00241F1C"/>
    <w:rsid w:val="00260991"/>
    <w:rsid w:val="002F3DF5"/>
    <w:rsid w:val="0031172E"/>
    <w:rsid w:val="0032225C"/>
    <w:rsid w:val="003339E0"/>
    <w:rsid w:val="003415FB"/>
    <w:rsid w:val="00342B62"/>
    <w:rsid w:val="00346BF1"/>
    <w:rsid w:val="0036612B"/>
    <w:rsid w:val="00377226"/>
    <w:rsid w:val="003A0F7C"/>
    <w:rsid w:val="003A33C0"/>
    <w:rsid w:val="003B681F"/>
    <w:rsid w:val="003E6606"/>
    <w:rsid w:val="004010DC"/>
    <w:rsid w:val="004652BD"/>
    <w:rsid w:val="004679E2"/>
    <w:rsid w:val="00475018"/>
    <w:rsid w:val="004852EF"/>
    <w:rsid w:val="004B1E46"/>
    <w:rsid w:val="004B5BA0"/>
    <w:rsid w:val="004C4AD5"/>
    <w:rsid w:val="00540DD7"/>
    <w:rsid w:val="005446B8"/>
    <w:rsid w:val="005B1AD5"/>
    <w:rsid w:val="005B2D3D"/>
    <w:rsid w:val="005C1346"/>
    <w:rsid w:val="005E2D72"/>
    <w:rsid w:val="005E2FD9"/>
    <w:rsid w:val="005F6F99"/>
    <w:rsid w:val="00620CE0"/>
    <w:rsid w:val="00627495"/>
    <w:rsid w:val="006500B8"/>
    <w:rsid w:val="0068406F"/>
    <w:rsid w:val="00687D73"/>
    <w:rsid w:val="006A0713"/>
    <w:rsid w:val="006A30CF"/>
    <w:rsid w:val="006D136F"/>
    <w:rsid w:val="006D4193"/>
    <w:rsid w:val="006E0B6A"/>
    <w:rsid w:val="006E6B87"/>
    <w:rsid w:val="0071669A"/>
    <w:rsid w:val="007237BD"/>
    <w:rsid w:val="007543CB"/>
    <w:rsid w:val="007811A5"/>
    <w:rsid w:val="007A59C1"/>
    <w:rsid w:val="007C61FA"/>
    <w:rsid w:val="007D6B99"/>
    <w:rsid w:val="007E38B5"/>
    <w:rsid w:val="00824D3F"/>
    <w:rsid w:val="00857BF1"/>
    <w:rsid w:val="008876A2"/>
    <w:rsid w:val="008A04CD"/>
    <w:rsid w:val="008B0603"/>
    <w:rsid w:val="008E3B67"/>
    <w:rsid w:val="008E6EC5"/>
    <w:rsid w:val="008F6940"/>
    <w:rsid w:val="00905CCE"/>
    <w:rsid w:val="00920272"/>
    <w:rsid w:val="00927C4D"/>
    <w:rsid w:val="009330BC"/>
    <w:rsid w:val="009564BF"/>
    <w:rsid w:val="00974C1D"/>
    <w:rsid w:val="009B412C"/>
    <w:rsid w:val="009E3F8F"/>
    <w:rsid w:val="009E6798"/>
    <w:rsid w:val="00A12350"/>
    <w:rsid w:val="00A27422"/>
    <w:rsid w:val="00A44E10"/>
    <w:rsid w:val="00A84D17"/>
    <w:rsid w:val="00A87A83"/>
    <w:rsid w:val="00A87BD3"/>
    <w:rsid w:val="00AA509A"/>
    <w:rsid w:val="00AC7A20"/>
    <w:rsid w:val="00AD18D6"/>
    <w:rsid w:val="00AE2764"/>
    <w:rsid w:val="00AE4C8C"/>
    <w:rsid w:val="00AF54D7"/>
    <w:rsid w:val="00B0087D"/>
    <w:rsid w:val="00B0236E"/>
    <w:rsid w:val="00B07A75"/>
    <w:rsid w:val="00B26EEE"/>
    <w:rsid w:val="00B61BC3"/>
    <w:rsid w:val="00B80BD0"/>
    <w:rsid w:val="00B9536A"/>
    <w:rsid w:val="00BB1A47"/>
    <w:rsid w:val="00BB513B"/>
    <w:rsid w:val="00BD3A0C"/>
    <w:rsid w:val="00C02396"/>
    <w:rsid w:val="00C035A9"/>
    <w:rsid w:val="00C07BAB"/>
    <w:rsid w:val="00C3319A"/>
    <w:rsid w:val="00C33CB5"/>
    <w:rsid w:val="00C3408C"/>
    <w:rsid w:val="00C4151B"/>
    <w:rsid w:val="00C7276C"/>
    <w:rsid w:val="00C866F5"/>
    <w:rsid w:val="00CD275D"/>
    <w:rsid w:val="00CD752F"/>
    <w:rsid w:val="00D432DA"/>
    <w:rsid w:val="00D50E76"/>
    <w:rsid w:val="00D951B2"/>
    <w:rsid w:val="00DA1F3E"/>
    <w:rsid w:val="00DA4FE0"/>
    <w:rsid w:val="00DC2568"/>
    <w:rsid w:val="00DC3EAB"/>
    <w:rsid w:val="00E01C27"/>
    <w:rsid w:val="00E15A1A"/>
    <w:rsid w:val="00E17B6E"/>
    <w:rsid w:val="00E2534B"/>
    <w:rsid w:val="00E4610B"/>
    <w:rsid w:val="00E4652A"/>
    <w:rsid w:val="00E75829"/>
    <w:rsid w:val="00EA065A"/>
    <w:rsid w:val="00EB2BB4"/>
    <w:rsid w:val="00ED269E"/>
    <w:rsid w:val="00EF1119"/>
    <w:rsid w:val="00F0451A"/>
    <w:rsid w:val="00F05C4D"/>
    <w:rsid w:val="00F60117"/>
    <w:rsid w:val="00F75E20"/>
    <w:rsid w:val="00FB381C"/>
    <w:rsid w:val="00FD3993"/>
    <w:rsid w:val="00FE2656"/>
    <w:rsid w:val="00FE36C2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7389D"/>
  <w15:docId w15:val="{05ABBA74-234A-4042-8163-DA2359E8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IE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17B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/>
    </w:rPr>
  </w:style>
  <w:style w:type="paragraph" w:styleId="NoSpacing">
    <w:name w:val="No Spacing"/>
    <w:uiPriority w:val="1"/>
    <w:qFormat/>
    <w:rsid w:val="004679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C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2BD"/>
  </w:style>
  <w:style w:type="paragraph" w:styleId="Footer">
    <w:name w:val="footer"/>
    <w:basedOn w:val="Normal"/>
    <w:link w:val="Foot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Ireland Group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Cahill, David</cp:lastModifiedBy>
  <cp:revision>7</cp:revision>
  <cp:lastPrinted>2025-02-26T20:13:00Z</cp:lastPrinted>
  <dcterms:created xsi:type="dcterms:W3CDTF">2025-02-26T20:13:00Z</dcterms:created>
  <dcterms:modified xsi:type="dcterms:W3CDTF">2026-02-25T13:50:00Z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93643d-6fde-4f69-a617-d5d44d22ec47_Enabled">
    <vt:lpwstr>true</vt:lpwstr>
  </property>
  <property fmtid="{D5CDD505-2E9C-101B-9397-08002B2CF9AE}" pid="3" name="MSIP_Label_0293643d-6fde-4f69-a617-d5d44d22ec47_SetDate">
    <vt:lpwstr>2023-02-06T12:19:35Z</vt:lpwstr>
  </property>
  <property fmtid="{D5CDD505-2E9C-101B-9397-08002B2CF9AE}" pid="4" name="MSIP_Label_0293643d-6fde-4f69-a617-d5d44d22ec47_Method">
    <vt:lpwstr>Privileged</vt:lpwstr>
  </property>
  <property fmtid="{D5CDD505-2E9C-101B-9397-08002B2CF9AE}" pid="5" name="MSIP_Label_0293643d-6fde-4f69-a617-d5d44d22ec47_Name">
    <vt:lpwstr>Public (Green)</vt:lpwstr>
  </property>
  <property fmtid="{D5CDD505-2E9C-101B-9397-08002B2CF9AE}" pid="6" name="MSIP_Label_0293643d-6fde-4f69-a617-d5d44d22ec47_SiteId">
    <vt:lpwstr>68583590-5a71-4642-a292-9ce7980bcdd3</vt:lpwstr>
  </property>
  <property fmtid="{D5CDD505-2E9C-101B-9397-08002B2CF9AE}" pid="7" name="MSIP_Label_0293643d-6fde-4f69-a617-d5d44d22ec47_ActionId">
    <vt:lpwstr>12509803-af00-414b-bf8e-428fe9301541</vt:lpwstr>
  </property>
  <property fmtid="{D5CDD505-2E9C-101B-9397-08002B2CF9AE}" pid="8" name="MSIP_Label_0293643d-6fde-4f69-a617-d5d44d22ec47_ContentBits">
    <vt:lpwstr>3</vt:lpwstr>
  </property>
</Properties>
</file>